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D0934" w14:textId="77777777" w:rsidR="00760A6B" w:rsidRPr="00760A6B" w:rsidRDefault="00760A6B" w:rsidP="00760A6B">
      <w:pPr>
        <w:spacing w:after="0" w:line="240" w:lineRule="auto"/>
        <w:ind w:left="-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bookmarkStart w:id="0" w:name="_Hlk215743835"/>
      <w:r w:rsidRPr="00760A6B">
        <w:rPr>
          <w:rFonts w:ascii="Times New Roman" w:hAnsi="Times New Roman" w:cs="Times New Roman"/>
          <w:sz w:val="24"/>
          <w:szCs w:val="24"/>
          <w:u w:val="single"/>
        </w:rPr>
        <w:t>Porządek sesji:</w:t>
      </w:r>
    </w:p>
    <w:p w14:paraId="7D56EC6C" w14:textId="77777777" w:rsidR="00760A6B" w:rsidRPr="00760A6B" w:rsidRDefault="00760A6B" w:rsidP="00760A6B">
      <w:pPr>
        <w:spacing w:after="0" w:line="240" w:lineRule="auto"/>
        <w:ind w:hanging="284"/>
        <w:jc w:val="both"/>
        <w:rPr>
          <w:rFonts w:ascii="Times New Roman" w:hAnsi="Times New Roman" w:cs="Times New Roman"/>
          <w:sz w:val="24"/>
          <w:szCs w:val="24"/>
        </w:rPr>
      </w:pPr>
      <w:r w:rsidRPr="00760A6B">
        <w:rPr>
          <w:rFonts w:ascii="Times New Roman" w:hAnsi="Times New Roman" w:cs="Times New Roman"/>
          <w:b/>
          <w:sz w:val="24"/>
          <w:szCs w:val="24"/>
        </w:rPr>
        <w:t>I. Sprawy organizacyjne.</w:t>
      </w:r>
    </w:p>
    <w:p w14:paraId="0AB8F7F4" w14:textId="77777777" w:rsidR="00760A6B" w:rsidRPr="00760A6B" w:rsidRDefault="00760A6B" w:rsidP="00760A6B">
      <w:pPr>
        <w:numPr>
          <w:ilvl w:val="0"/>
          <w:numId w:val="1"/>
        </w:numPr>
        <w:spacing w:after="0" w:line="240" w:lineRule="auto"/>
        <w:ind w:left="0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A6B">
        <w:rPr>
          <w:rFonts w:ascii="Times New Roman" w:hAnsi="Times New Roman" w:cs="Times New Roman"/>
          <w:sz w:val="24"/>
          <w:szCs w:val="24"/>
        </w:rPr>
        <w:t>Otwarcie XIX sesji Rady Miasta i Gminy oraz stwierdzenie prawomocności obrad.</w:t>
      </w:r>
    </w:p>
    <w:p w14:paraId="750D03E9" w14:textId="77777777" w:rsidR="00760A6B" w:rsidRPr="00760A6B" w:rsidRDefault="00760A6B" w:rsidP="00760A6B">
      <w:pPr>
        <w:numPr>
          <w:ilvl w:val="0"/>
          <w:numId w:val="1"/>
        </w:numPr>
        <w:spacing w:after="0" w:line="240" w:lineRule="auto"/>
        <w:ind w:left="-142" w:hanging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A6B">
        <w:rPr>
          <w:rFonts w:ascii="Times New Roman" w:hAnsi="Times New Roman" w:cs="Times New Roman"/>
          <w:sz w:val="24"/>
          <w:szCs w:val="24"/>
        </w:rPr>
        <w:t>Przyjęcie protokołu z poprzedniej sesji.</w:t>
      </w:r>
    </w:p>
    <w:p w14:paraId="0F5BEB4C" w14:textId="77777777" w:rsidR="00760A6B" w:rsidRPr="00760A6B" w:rsidRDefault="00760A6B" w:rsidP="00760A6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0A6B">
        <w:rPr>
          <w:rFonts w:ascii="Times New Roman" w:hAnsi="Times New Roman" w:cs="Times New Roman"/>
          <w:b/>
          <w:sz w:val="24"/>
          <w:szCs w:val="24"/>
        </w:rPr>
        <w:t>II. Informacje. Sprawozdania.</w:t>
      </w:r>
    </w:p>
    <w:p w14:paraId="545E7A94" w14:textId="77777777" w:rsidR="00760A6B" w:rsidRPr="00760A6B" w:rsidRDefault="00760A6B" w:rsidP="00760A6B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0A6B">
        <w:rPr>
          <w:rFonts w:ascii="Times New Roman" w:hAnsi="Times New Roman" w:cs="Times New Roman"/>
          <w:sz w:val="24"/>
          <w:szCs w:val="24"/>
        </w:rPr>
        <w:t>Sprawozdanie z działalności Burmistrza Miasta i Gminy Buk między sesjami.</w:t>
      </w:r>
    </w:p>
    <w:p w14:paraId="479173E8" w14:textId="77777777" w:rsidR="00760A6B" w:rsidRPr="00760A6B" w:rsidRDefault="00760A6B" w:rsidP="00760A6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0A6B">
        <w:rPr>
          <w:rFonts w:ascii="Times New Roman" w:hAnsi="Times New Roman" w:cs="Times New Roman"/>
          <w:b/>
          <w:sz w:val="24"/>
          <w:szCs w:val="24"/>
        </w:rPr>
        <w:t>III. Rozpatrzenie projektów uchwał.</w:t>
      </w:r>
    </w:p>
    <w:p w14:paraId="32185397" w14:textId="77777777" w:rsidR="00760A6B" w:rsidRPr="00760A6B" w:rsidRDefault="00760A6B" w:rsidP="00760A6B">
      <w:pPr>
        <w:numPr>
          <w:ilvl w:val="0"/>
          <w:numId w:val="2"/>
        </w:numPr>
        <w:spacing w:line="259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A6B">
        <w:rPr>
          <w:rFonts w:ascii="Times New Roman" w:hAnsi="Times New Roman" w:cs="Times New Roman"/>
          <w:sz w:val="24"/>
          <w:szCs w:val="24"/>
        </w:rPr>
        <w:t>Miejscowy plan zagospodarowania przestrzennego terenu położonego w Niepruszewie w rejonie ulic Poznańskiej i Pszenicznej.</w:t>
      </w:r>
    </w:p>
    <w:p w14:paraId="6A4B8632" w14:textId="77777777" w:rsidR="00760A6B" w:rsidRPr="00760A6B" w:rsidRDefault="00760A6B" w:rsidP="00760A6B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A6B">
        <w:rPr>
          <w:rFonts w:ascii="TimesNewRomanPS-BoldMT" w:hAnsi="TimesNewRomanPS-BoldMT" w:cs="TimesNewRomanPS-BoldMT"/>
          <w:sz w:val="24"/>
          <w:szCs w:val="24"/>
        </w:rPr>
        <w:t>Zmiana miejscowego planu zagospodarowania przestrzennego parku przemysłowego w Niepruszewie.</w:t>
      </w:r>
    </w:p>
    <w:p w14:paraId="6E680ACC" w14:textId="77777777" w:rsidR="00760A6B" w:rsidRPr="00760A6B" w:rsidRDefault="00760A6B" w:rsidP="00760A6B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A6B">
        <w:rPr>
          <w:rFonts w:ascii="TimesNewRomanPS-BoldMT" w:hAnsi="TimesNewRomanPS-BoldMT" w:cs="TimesNewRomanPS-BoldMT"/>
          <w:sz w:val="24"/>
          <w:szCs w:val="24"/>
        </w:rPr>
        <w:t>Przyjęcie raportu z wykonania Programu Ochrony Środowiska.</w:t>
      </w:r>
    </w:p>
    <w:p w14:paraId="28731DC3" w14:textId="77777777" w:rsidR="00760A6B" w:rsidRPr="00760A6B" w:rsidRDefault="00760A6B" w:rsidP="00760A6B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A6B">
        <w:rPr>
          <w:rFonts w:ascii="TimesNewRomanPS-BoldMT" w:hAnsi="TimesNewRomanPS-BoldMT" w:cs="TimesNewRomanPS-BoldMT"/>
          <w:sz w:val="24"/>
          <w:szCs w:val="24"/>
        </w:rPr>
        <w:t>Gminny Program Profilaktyki i Rozwiązywania Problemów Alkoholowych oraz Przeciwdziałania Narkomanii dla Miasta i Gminy  Buk na lata 2026-2029.</w:t>
      </w:r>
    </w:p>
    <w:p w14:paraId="634979CF" w14:textId="77777777" w:rsidR="00760A6B" w:rsidRPr="00760A6B" w:rsidRDefault="00760A6B" w:rsidP="00760A6B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A6B">
        <w:rPr>
          <w:rFonts w:ascii="Times New Roman" w:hAnsi="Times New Roman" w:cs="Times New Roman"/>
          <w:sz w:val="24"/>
          <w:szCs w:val="24"/>
        </w:rPr>
        <w:t>Zmiana uchwały Nr L/445/2023 Rady Miasta i Gminy Buk z dnia 28 lutego 2023r. w sprawie określenia zasad udzielenia dotacji celowej ze środków budżetu Miasta i Gminy Buk na zadania służące tworzeniu warunków dla rozwoju rodzinnych ogrodów działkowych.</w:t>
      </w:r>
    </w:p>
    <w:p w14:paraId="14D2EE57" w14:textId="77777777" w:rsidR="00760A6B" w:rsidRPr="00760A6B" w:rsidRDefault="00760A6B" w:rsidP="00760A6B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A6B">
        <w:rPr>
          <w:rFonts w:ascii="Times New Roman" w:hAnsi="Times New Roman" w:cs="Times New Roman"/>
          <w:sz w:val="24"/>
          <w:szCs w:val="24"/>
        </w:rPr>
        <w:t>Plan pracy Komisji Rewizyjnej Rady Miasta i Gminy Buk na 2026 rok.</w:t>
      </w:r>
    </w:p>
    <w:p w14:paraId="7B0E47E8" w14:textId="77777777" w:rsidR="00760A6B" w:rsidRPr="00760A6B" w:rsidRDefault="00760A6B" w:rsidP="00760A6B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A6B">
        <w:rPr>
          <w:rFonts w:ascii="Times New Roman" w:hAnsi="Times New Roman" w:cs="Times New Roman"/>
          <w:sz w:val="24"/>
          <w:szCs w:val="24"/>
        </w:rPr>
        <w:t>Zmiana uchwały budżetowej Miasta i Gminy Buk na 2026 rok.</w:t>
      </w:r>
    </w:p>
    <w:p w14:paraId="6DE99A58" w14:textId="77777777" w:rsidR="00760A6B" w:rsidRPr="00760A6B" w:rsidRDefault="00760A6B" w:rsidP="00760A6B">
      <w:pPr>
        <w:numPr>
          <w:ilvl w:val="0"/>
          <w:numId w:val="2"/>
        </w:numPr>
        <w:tabs>
          <w:tab w:val="left" w:pos="142"/>
        </w:tabs>
        <w:spacing w:after="0" w:line="240" w:lineRule="auto"/>
        <w:ind w:left="142" w:hanging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A6B">
        <w:rPr>
          <w:rFonts w:ascii="Times New Roman" w:hAnsi="Times New Roman"/>
          <w:bCs/>
          <w:sz w:val="24"/>
          <w:szCs w:val="24"/>
        </w:rPr>
        <w:t>Zmiana Uchwały Nr XVIII/135/2025 Rady Miasta i Gminy Buk z dnia 18 grudnia 2025r. w sprawie uchwalenia Wieloletniej Prognozy Finansowej Miasta i Gminy Buk na lata 2026-2045.</w:t>
      </w:r>
    </w:p>
    <w:p w14:paraId="35D326F8" w14:textId="77777777" w:rsidR="00760A6B" w:rsidRPr="00760A6B" w:rsidRDefault="00760A6B" w:rsidP="00760A6B">
      <w:pPr>
        <w:tabs>
          <w:tab w:val="left" w:pos="142"/>
        </w:tabs>
        <w:spacing w:after="0" w:line="240" w:lineRule="auto"/>
        <w:ind w:left="-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0A6B">
        <w:rPr>
          <w:rFonts w:ascii="Times New Roman" w:hAnsi="Times New Roman" w:cs="Times New Roman"/>
          <w:b/>
          <w:sz w:val="24"/>
          <w:szCs w:val="24"/>
        </w:rPr>
        <w:t>IV. Interpelacje i zapytania.</w:t>
      </w:r>
    </w:p>
    <w:p w14:paraId="008ABB75" w14:textId="77777777" w:rsidR="00760A6B" w:rsidRPr="00760A6B" w:rsidRDefault="00760A6B" w:rsidP="00760A6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0A6B">
        <w:rPr>
          <w:rFonts w:ascii="Times New Roman" w:hAnsi="Times New Roman" w:cs="Times New Roman"/>
          <w:b/>
          <w:sz w:val="24"/>
          <w:szCs w:val="24"/>
        </w:rPr>
        <w:t>V.   Oświadczenia radnych.</w:t>
      </w:r>
    </w:p>
    <w:p w14:paraId="6546364B" w14:textId="77777777" w:rsidR="00760A6B" w:rsidRPr="00760A6B" w:rsidRDefault="00760A6B" w:rsidP="00760A6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0A6B">
        <w:rPr>
          <w:rFonts w:ascii="Times New Roman" w:hAnsi="Times New Roman" w:cs="Times New Roman"/>
          <w:b/>
          <w:sz w:val="24"/>
          <w:szCs w:val="24"/>
        </w:rPr>
        <w:t>VI.  Wystąpienia osób nie będących radnymi.</w:t>
      </w:r>
    </w:p>
    <w:p w14:paraId="519DBD54" w14:textId="77777777" w:rsidR="00760A6B" w:rsidRPr="00760A6B" w:rsidRDefault="00760A6B" w:rsidP="00760A6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0A6B">
        <w:rPr>
          <w:rFonts w:ascii="Times New Roman" w:hAnsi="Times New Roman" w:cs="Times New Roman"/>
          <w:b/>
          <w:sz w:val="24"/>
          <w:szCs w:val="24"/>
        </w:rPr>
        <w:t>VII.  Komunikaty.</w:t>
      </w:r>
    </w:p>
    <w:p w14:paraId="2B751BE7" w14:textId="77777777" w:rsidR="00760A6B" w:rsidRPr="00760A6B" w:rsidRDefault="00760A6B" w:rsidP="00760A6B">
      <w:pPr>
        <w:spacing w:after="0" w:line="240" w:lineRule="auto"/>
        <w:ind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60A6B">
        <w:rPr>
          <w:rFonts w:ascii="Times New Roman" w:hAnsi="Times New Roman" w:cs="Times New Roman"/>
          <w:b/>
          <w:sz w:val="24"/>
          <w:szCs w:val="24"/>
        </w:rPr>
        <w:t>VIII.  Zakończenie.</w:t>
      </w:r>
      <w:bookmarkEnd w:id="0"/>
    </w:p>
    <w:p w14:paraId="366C0878" w14:textId="77777777" w:rsidR="00760A6B" w:rsidRDefault="00760A6B"/>
    <w:sectPr w:rsidR="00760A6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imesNewRomanPS-BoldMT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377C3"/>
    <w:multiLevelType w:val="hybridMultilevel"/>
    <w:tmpl w:val="8E06FC92"/>
    <w:lvl w:ilvl="0" w:tplc="C6820C6A">
      <w:start w:val="1"/>
      <w:numFmt w:val="decimal"/>
      <w:lvlText w:val="%1)"/>
      <w:lvlJc w:val="left"/>
      <w:pPr>
        <w:ind w:left="76" w:hanging="360"/>
      </w:pPr>
    </w:lvl>
    <w:lvl w:ilvl="1" w:tplc="04150019">
      <w:start w:val="1"/>
      <w:numFmt w:val="lowerLetter"/>
      <w:lvlText w:val="%2."/>
      <w:lvlJc w:val="left"/>
      <w:pPr>
        <w:ind w:left="796" w:hanging="360"/>
      </w:pPr>
    </w:lvl>
    <w:lvl w:ilvl="2" w:tplc="0415001B">
      <w:start w:val="1"/>
      <w:numFmt w:val="lowerRoman"/>
      <w:lvlText w:val="%3."/>
      <w:lvlJc w:val="right"/>
      <w:pPr>
        <w:ind w:left="1516" w:hanging="180"/>
      </w:pPr>
    </w:lvl>
    <w:lvl w:ilvl="3" w:tplc="0415000F">
      <w:start w:val="1"/>
      <w:numFmt w:val="decimal"/>
      <w:lvlText w:val="%4."/>
      <w:lvlJc w:val="left"/>
      <w:pPr>
        <w:ind w:left="2236" w:hanging="360"/>
      </w:pPr>
    </w:lvl>
    <w:lvl w:ilvl="4" w:tplc="04150019">
      <w:start w:val="1"/>
      <w:numFmt w:val="lowerLetter"/>
      <w:lvlText w:val="%5."/>
      <w:lvlJc w:val="left"/>
      <w:pPr>
        <w:ind w:left="2956" w:hanging="360"/>
      </w:pPr>
    </w:lvl>
    <w:lvl w:ilvl="5" w:tplc="0415001B">
      <w:start w:val="1"/>
      <w:numFmt w:val="lowerRoman"/>
      <w:lvlText w:val="%6."/>
      <w:lvlJc w:val="right"/>
      <w:pPr>
        <w:ind w:left="3676" w:hanging="180"/>
      </w:pPr>
    </w:lvl>
    <w:lvl w:ilvl="6" w:tplc="0415000F">
      <w:start w:val="1"/>
      <w:numFmt w:val="decimal"/>
      <w:lvlText w:val="%7."/>
      <w:lvlJc w:val="left"/>
      <w:pPr>
        <w:ind w:left="4396" w:hanging="360"/>
      </w:pPr>
    </w:lvl>
    <w:lvl w:ilvl="7" w:tplc="04150019">
      <w:start w:val="1"/>
      <w:numFmt w:val="lowerLetter"/>
      <w:lvlText w:val="%8."/>
      <w:lvlJc w:val="left"/>
      <w:pPr>
        <w:ind w:left="5116" w:hanging="360"/>
      </w:pPr>
    </w:lvl>
    <w:lvl w:ilvl="8" w:tplc="0415001B">
      <w:start w:val="1"/>
      <w:numFmt w:val="lowerRoman"/>
      <w:lvlText w:val="%9."/>
      <w:lvlJc w:val="right"/>
      <w:pPr>
        <w:ind w:left="5836" w:hanging="180"/>
      </w:pPr>
    </w:lvl>
  </w:abstractNum>
  <w:abstractNum w:abstractNumId="1" w15:restartNumberingAfterBreak="0">
    <w:nsid w:val="156A3B6E"/>
    <w:multiLevelType w:val="hybridMultilevel"/>
    <w:tmpl w:val="6A3CFBDE"/>
    <w:lvl w:ilvl="0" w:tplc="04150011">
      <w:start w:val="1"/>
      <w:numFmt w:val="decimal"/>
      <w:lvlText w:val="%1)"/>
      <w:lvlJc w:val="left"/>
      <w:pPr>
        <w:ind w:left="436" w:hanging="360"/>
      </w:pPr>
    </w:lvl>
    <w:lvl w:ilvl="1" w:tplc="04150019">
      <w:start w:val="1"/>
      <w:numFmt w:val="lowerLetter"/>
      <w:lvlText w:val="%2."/>
      <w:lvlJc w:val="left"/>
      <w:pPr>
        <w:ind w:left="1156" w:hanging="360"/>
      </w:pPr>
    </w:lvl>
    <w:lvl w:ilvl="2" w:tplc="0415001B">
      <w:start w:val="1"/>
      <w:numFmt w:val="lowerRoman"/>
      <w:lvlText w:val="%3."/>
      <w:lvlJc w:val="right"/>
      <w:pPr>
        <w:ind w:left="1876" w:hanging="180"/>
      </w:pPr>
    </w:lvl>
    <w:lvl w:ilvl="3" w:tplc="0415000F">
      <w:start w:val="1"/>
      <w:numFmt w:val="decimal"/>
      <w:lvlText w:val="%4."/>
      <w:lvlJc w:val="left"/>
      <w:pPr>
        <w:ind w:left="2596" w:hanging="360"/>
      </w:pPr>
    </w:lvl>
    <w:lvl w:ilvl="4" w:tplc="04150019">
      <w:start w:val="1"/>
      <w:numFmt w:val="lowerLetter"/>
      <w:lvlText w:val="%5."/>
      <w:lvlJc w:val="left"/>
      <w:pPr>
        <w:ind w:left="3316" w:hanging="360"/>
      </w:pPr>
    </w:lvl>
    <w:lvl w:ilvl="5" w:tplc="0415001B">
      <w:start w:val="1"/>
      <w:numFmt w:val="lowerRoman"/>
      <w:lvlText w:val="%6."/>
      <w:lvlJc w:val="right"/>
      <w:pPr>
        <w:ind w:left="4036" w:hanging="180"/>
      </w:pPr>
    </w:lvl>
    <w:lvl w:ilvl="6" w:tplc="0415000F">
      <w:start w:val="1"/>
      <w:numFmt w:val="decimal"/>
      <w:lvlText w:val="%7."/>
      <w:lvlJc w:val="left"/>
      <w:pPr>
        <w:ind w:left="4756" w:hanging="360"/>
      </w:pPr>
    </w:lvl>
    <w:lvl w:ilvl="7" w:tplc="04150019">
      <w:start w:val="1"/>
      <w:numFmt w:val="lowerLetter"/>
      <w:lvlText w:val="%8."/>
      <w:lvlJc w:val="left"/>
      <w:pPr>
        <w:ind w:left="5476" w:hanging="360"/>
      </w:pPr>
    </w:lvl>
    <w:lvl w:ilvl="8" w:tplc="0415001B">
      <w:start w:val="1"/>
      <w:numFmt w:val="lowerRoman"/>
      <w:lvlText w:val="%9."/>
      <w:lvlJc w:val="right"/>
      <w:pPr>
        <w:ind w:left="6196" w:hanging="180"/>
      </w:pPr>
    </w:lvl>
  </w:abstractNum>
  <w:abstractNum w:abstractNumId="2" w15:restartNumberingAfterBreak="0">
    <w:nsid w:val="22887AD3"/>
    <w:multiLevelType w:val="hybridMultilevel"/>
    <w:tmpl w:val="7DC0AB84"/>
    <w:lvl w:ilvl="0" w:tplc="532AF778">
      <w:start w:val="1"/>
      <w:numFmt w:val="decimal"/>
      <w:lvlText w:val="%1)"/>
      <w:lvlJc w:val="left"/>
      <w:pPr>
        <w:ind w:left="7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50467626">
    <w:abstractNumId w:val="1"/>
  </w:num>
  <w:num w:numId="2" w16cid:durableId="162547566">
    <w:abstractNumId w:val="0"/>
  </w:num>
  <w:num w:numId="3" w16cid:durableId="101059698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A6B"/>
    <w:rsid w:val="00512B45"/>
    <w:rsid w:val="0076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D6F02"/>
  <w15:chartTrackingRefBased/>
  <w15:docId w15:val="{597096E6-4C43-4530-B895-58A52A6A5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60A6B"/>
    <w:pPr>
      <w:spacing w:line="256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60A6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60A6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60A6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60A6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60A6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60A6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60A6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60A6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60A6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60A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60A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60A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60A6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60A6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60A6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60A6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60A6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60A6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60A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76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60A6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76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60A6B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760A6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60A6B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760A6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60A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60A6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60A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201</Words>
  <Characters>1206</Characters>
  <Application>Microsoft Office Word</Application>
  <DocSecurity>0</DocSecurity>
  <Lines>10</Lines>
  <Paragraphs>2</Paragraphs>
  <ScaleCrop>false</ScaleCrop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Ossowska</dc:creator>
  <cp:keywords/>
  <dc:description/>
  <cp:lastModifiedBy>Anna Ossowska</cp:lastModifiedBy>
  <cp:revision>1</cp:revision>
  <dcterms:created xsi:type="dcterms:W3CDTF">2026-01-22T09:10:00Z</dcterms:created>
  <dcterms:modified xsi:type="dcterms:W3CDTF">2026-01-22T09:10:00Z</dcterms:modified>
</cp:coreProperties>
</file>