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5" w:rsidRDefault="0085236B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OŚWIADCZENIE </w:t>
      </w:r>
    </w:p>
    <w:p w:rsidR="007004C6" w:rsidRDefault="007004C6">
      <w:pPr>
        <w:rPr>
          <w:sz w:val="20"/>
          <w:szCs w:val="20"/>
        </w:rPr>
      </w:pPr>
    </w:p>
    <w:p w:rsidR="00AF5965" w:rsidRDefault="0085236B" w:rsidP="00A970FB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nazwisko/ nazwa……………………………………………………………………………………………………</w:t>
      </w:r>
      <w:r w:rsidR="00A970FB">
        <w:rPr>
          <w:sz w:val="20"/>
          <w:szCs w:val="20"/>
        </w:rPr>
        <w:t xml:space="preserve">…………………………………. </w:t>
      </w:r>
    </w:p>
    <w:p w:rsidR="00AF5965" w:rsidRDefault="0085236B" w:rsidP="00A970FB">
      <w:pPr>
        <w:jc w:val="both"/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Adres……………………………………………………………………………………………………………………………………</w:t>
      </w:r>
      <w:r w:rsidR="00A970FB">
        <w:rPr>
          <w:sz w:val="20"/>
          <w:szCs w:val="20"/>
        </w:rPr>
        <w:t>……………………….</w:t>
      </w:r>
      <w:r>
        <w:rPr>
          <w:sz w:val="20"/>
          <w:szCs w:val="20"/>
        </w:rPr>
        <w:t>…</w:t>
      </w:r>
      <w:r w:rsidR="00A970FB">
        <w:rPr>
          <w:sz w:val="20"/>
          <w:szCs w:val="20"/>
        </w:rPr>
        <w:t>…</w:t>
      </w:r>
    </w:p>
    <w:p w:rsidR="00AF5965" w:rsidRDefault="0085236B" w:rsidP="00A970FB">
      <w:pPr>
        <w:jc w:val="both"/>
        <w:rPr>
          <w:sz w:val="20"/>
          <w:szCs w:val="20"/>
        </w:rPr>
      </w:pPr>
      <w:r>
        <w:rPr>
          <w:sz w:val="20"/>
          <w:szCs w:val="20"/>
        </w:rPr>
        <w:t>PESEL</w:t>
      </w:r>
      <w:r w:rsidR="00F853DB">
        <w:rPr>
          <w:sz w:val="20"/>
          <w:szCs w:val="20"/>
        </w:rPr>
        <w:t>/REGON</w:t>
      </w:r>
      <w:r>
        <w:rPr>
          <w:sz w:val="20"/>
          <w:szCs w:val="20"/>
        </w:rPr>
        <w:t>:…………………………………………………………………………………………………………</w:t>
      </w:r>
      <w:r w:rsidR="00A970F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>………</w:t>
      </w:r>
      <w:r w:rsidR="00A970FB">
        <w:rPr>
          <w:sz w:val="20"/>
          <w:szCs w:val="20"/>
        </w:rPr>
        <w:t>…..</w:t>
      </w:r>
      <w:r>
        <w:rPr>
          <w:sz w:val="20"/>
          <w:szCs w:val="20"/>
        </w:rPr>
        <w:t>.</w:t>
      </w:r>
    </w:p>
    <w:p w:rsidR="00AF5965" w:rsidRDefault="0085236B" w:rsidP="00A970FB">
      <w:pPr>
        <w:jc w:val="both"/>
        <w:rPr>
          <w:sz w:val="20"/>
          <w:szCs w:val="20"/>
        </w:rPr>
      </w:pPr>
      <w:r>
        <w:rPr>
          <w:sz w:val="20"/>
          <w:szCs w:val="20"/>
        </w:rPr>
        <w:t>NIP:………………………………………………………………………………………………………………………</w:t>
      </w:r>
      <w:r w:rsidR="00A970FB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…………</w:t>
      </w:r>
      <w:r w:rsidR="00A970FB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AF5965" w:rsidRDefault="0085236B" w:rsidP="007004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Pouczony  o odpowiedzialności karnej skarbowej za zeznania nieprawdy lub zatajenia prawdy, wynikających z art.</w:t>
      </w:r>
      <w:r w:rsidR="00B233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56 ustawy z dnia 10 września 1999 roku Kodeksu karny skarbowy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Dz.U.</w:t>
      </w:r>
      <w:r w:rsidR="001038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 20</w:t>
      </w:r>
      <w:r w:rsidR="00103896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roku, poz.</w:t>
      </w:r>
      <w:r w:rsidR="00B2336F">
        <w:rPr>
          <w:b/>
          <w:sz w:val="20"/>
          <w:szCs w:val="20"/>
        </w:rPr>
        <w:t xml:space="preserve"> </w:t>
      </w:r>
      <w:r w:rsidR="00103896">
        <w:rPr>
          <w:b/>
          <w:sz w:val="20"/>
          <w:szCs w:val="20"/>
        </w:rPr>
        <w:t xml:space="preserve">408               </w:t>
      </w:r>
      <w:r>
        <w:rPr>
          <w:b/>
          <w:sz w:val="20"/>
          <w:szCs w:val="20"/>
        </w:rPr>
        <w:t>z pó</w:t>
      </w:r>
      <w:r w:rsidR="00427A6E">
        <w:rPr>
          <w:b/>
          <w:sz w:val="20"/>
          <w:szCs w:val="20"/>
        </w:rPr>
        <w:t>ź</w:t>
      </w:r>
      <w:r>
        <w:rPr>
          <w:b/>
          <w:sz w:val="20"/>
          <w:szCs w:val="20"/>
        </w:rPr>
        <w:t xml:space="preserve">n.zm), oświadczam co następuje: </w:t>
      </w:r>
    </w:p>
    <w:p w:rsidR="007004C6" w:rsidRDefault="007004C6" w:rsidP="007004C6">
      <w:pPr>
        <w:jc w:val="both"/>
        <w:rPr>
          <w:b/>
          <w:sz w:val="20"/>
          <w:szCs w:val="20"/>
        </w:rPr>
      </w:pPr>
    </w:p>
    <w:p w:rsidR="00AF5965" w:rsidRDefault="0085236B" w:rsidP="007004C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Forma prawna beneficjenta pomocy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7933"/>
      </w:tblGrid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państwowe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Jednoosobowa spółka Skarbu Państwa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 w:rsidP="00427A6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Jednoosobowa spółka jednostki samorządu terytorialnego, w rozumieniu ustawy z dnia </w:t>
            </w:r>
            <w:r w:rsidR="00F853D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20 grudnia 1996</w:t>
            </w:r>
            <w:r w:rsidR="00427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427A6E">
              <w:rPr>
                <w:sz w:val="20"/>
                <w:szCs w:val="20"/>
              </w:rPr>
              <w:t>oku</w:t>
            </w:r>
            <w:r>
              <w:rPr>
                <w:sz w:val="20"/>
                <w:szCs w:val="20"/>
              </w:rPr>
              <w:t xml:space="preserve"> o gospodarce komunalnej ( Dz. U. z 20</w:t>
            </w:r>
            <w:r w:rsidR="00B2336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r., poz.</w:t>
            </w:r>
            <w:r w:rsidR="00427A6E">
              <w:rPr>
                <w:sz w:val="20"/>
                <w:szCs w:val="20"/>
              </w:rPr>
              <w:t xml:space="preserve"> 679</w:t>
            </w:r>
            <w:r>
              <w:rPr>
                <w:sz w:val="20"/>
                <w:szCs w:val="20"/>
              </w:rPr>
              <w:t xml:space="preserve"> z późn.zm.)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 w:rsidP="00427A6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Spółka akcyjna albo spółka z ograniczoną odpowiedzialnością w stosunku do których Skarb Państwa, jednostka samorządu terytorialnego, przedsiębiorstwo państwowe lub jednoosobowa spółka Skarbu Państwa  są podmiotami, które posiadają uprawienia takie, </w:t>
            </w:r>
            <w:r w:rsidR="00427A6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jak przedsiębiorcy dominujący w rozumieniu przepisów ustawy z dnia 16 </w:t>
            </w:r>
            <w:r w:rsidR="00F853D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utego 2007</w:t>
            </w:r>
            <w:r w:rsidR="00427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427A6E">
              <w:rPr>
                <w:sz w:val="20"/>
                <w:szCs w:val="20"/>
              </w:rPr>
              <w:t>oku</w:t>
            </w:r>
            <w:r>
              <w:rPr>
                <w:sz w:val="20"/>
                <w:szCs w:val="20"/>
              </w:rPr>
              <w:t xml:space="preserve"> </w:t>
            </w:r>
            <w:r w:rsidR="00427A6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 ochronie konkurencji i konsumentów ( Dz.U. z 20</w:t>
            </w:r>
            <w:r w:rsidR="00427A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r., poz.2</w:t>
            </w:r>
            <w:r w:rsidR="00427A6E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z późn.zm)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 w:rsidP="00427A6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z dnia 27 sierpnia 2009 r</w:t>
            </w:r>
            <w:r w:rsidR="00427A6E">
              <w:rPr>
                <w:sz w:val="20"/>
                <w:szCs w:val="20"/>
              </w:rPr>
              <w:t>oku</w:t>
            </w:r>
            <w:r>
              <w:rPr>
                <w:sz w:val="20"/>
                <w:szCs w:val="20"/>
              </w:rPr>
              <w:t xml:space="preserve"> </w:t>
            </w:r>
            <w:r w:rsidR="00F853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o finansach publicznych ( Dz. U. z 20</w:t>
            </w:r>
            <w:r w:rsidR="00736F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r., poz.</w:t>
            </w:r>
            <w:r w:rsidR="00D044CD">
              <w:rPr>
                <w:sz w:val="20"/>
                <w:szCs w:val="20"/>
              </w:rPr>
              <w:t xml:space="preserve"> </w:t>
            </w:r>
            <w:r w:rsidR="00736F97">
              <w:rPr>
                <w:sz w:val="20"/>
                <w:szCs w:val="20"/>
              </w:rPr>
              <w:t>305</w:t>
            </w:r>
            <w:r w:rsidR="00427A6E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 xml:space="preserve">późn.zm)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Inna, np.: osoba fizyczna prowadząca działalność rolniczą, spółka jawna, itp.</w:t>
            </w:r>
          </w:p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7004C6" w:rsidRPr="007004C6" w:rsidRDefault="007004C6" w:rsidP="007004C6">
      <w:pPr>
        <w:rPr>
          <w:b/>
          <w:sz w:val="20"/>
          <w:szCs w:val="20"/>
        </w:rPr>
      </w:pPr>
    </w:p>
    <w:p w:rsidR="00AF5965" w:rsidRDefault="0085236B" w:rsidP="007004C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Wielkość podmiotu 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7933"/>
      </w:tblGrid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Mikroprzedsiębiorstwo (0-10 zatrudnionych osób)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Małe przedsiębiorstwo ( do 50 zatrudnionych osób)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przedsiębiorstwo ( do 250 zatrudnionych osób)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nienależące do żadnej z powyższych kategorii ( duże przedsiębiorstwo) </w:t>
            </w:r>
          </w:p>
        </w:tc>
      </w:tr>
    </w:tbl>
    <w:p w:rsidR="00AF5965" w:rsidRDefault="00AF5965">
      <w:pPr>
        <w:rPr>
          <w:b/>
          <w:sz w:val="20"/>
          <w:szCs w:val="20"/>
        </w:rPr>
      </w:pPr>
    </w:p>
    <w:p w:rsidR="00AF5965" w:rsidRDefault="0085236B" w:rsidP="007004C6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Klasa PKD </w:t>
      </w:r>
    </w:p>
    <w:p w:rsidR="00AF5965" w:rsidRDefault="0085236B" w:rsidP="007004C6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Podaje się klasę działalności, w związku z którą beneficjent otrzymał pomoc. Jeżeli brak jest możliwości ustalenia jednej takiej działalności, podaje się klasę PKD tej działalności, która generuje największy przychód. 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709"/>
        <w:gridCol w:w="7224"/>
      </w:tblGrid>
      <w:tr w:rsidR="00AF5965">
        <w:trPr>
          <w:trHeight w:val="17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Uprawy rolne połączone z chowem i hodowlą zwierząt ( działalność mieszana)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Uprawa zbóż, roślin strączkowych i roślin oleistych za nasiona z wyłączeniem ryżu </w:t>
            </w:r>
          </w:p>
        </w:tc>
      </w:tr>
      <w:tr w:rsidR="00A970FB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uprawy rolne inne niż wieloletnie</w:t>
            </w:r>
          </w:p>
        </w:tc>
      </w:tr>
      <w:tr w:rsidR="00A970FB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Uprawa drzew i krzewów owocowych ziarnkowych i pestkowych</w:t>
            </w:r>
          </w:p>
        </w:tc>
      </w:tr>
      <w:tr w:rsidR="00A970FB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FB" w:rsidRDefault="00A970F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Uprawa pozostałych roślin wieloletnich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hodowla bydła mlecznego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hodowla świń </w:t>
            </w:r>
          </w:p>
        </w:tc>
      </w:tr>
      <w:tr w:rsidR="00AF596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AF596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01.47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65" w:rsidRDefault="0085236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hodowla drobiu </w:t>
            </w:r>
          </w:p>
        </w:tc>
      </w:tr>
    </w:tbl>
    <w:p w:rsidR="007004C6" w:rsidRDefault="007004C6">
      <w:pPr>
        <w:pStyle w:val="Akapitzlist"/>
        <w:rPr>
          <w:sz w:val="20"/>
          <w:szCs w:val="20"/>
        </w:rPr>
      </w:pPr>
    </w:p>
    <w:p w:rsidR="007004C6" w:rsidRDefault="007004C6">
      <w:pPr>
        <w:pStyle w:val="Akapitzlist"/>
        <w:rPr>
          <w:sz w:val="20"/>
          <w:szCs w:val="20"/>
        </w:rPr>
      </w:pPr>
    </w:p>
    <w:p w:rsidR="00AF5965" w:rsidRDefault="0085236B" w:rsidP="007004C6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………………………………………………..</w:t>
      </w:r>
    </w:p>
    <w:p w:rsidR="00AF5965" w:rsidRDefault="0085236B" w:rsidP="007004C6">
      <w:pPr>
        <w:pStyle w:val="Akapitzlist"/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Data i podpis osoby składającej oświadczenie </w:t>
      </w:r>
      <w:r>
        <w:rPr>
          <w:sz w:val="20"/>
          <w:szCs w:val="20"/>
        </w:rPr>
        <w:t xml:space="preserve"> </w:t>
      </w:r>
    </w:p>
    <w:sectPr w:rsidR="00AF5965" w:rsidSect="00AF59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67" w:rsidRDefault="00D56167" w:rsidP="00AF5965">
      <w:pPr>
        <w:spacing w:after="0" w:line="240" w:lineRule="auto"/>
      </w:pPr>
      <w:r>
        <w:separator/>
      </w:r>
    </w:p>
  </w:endnote>
  <w:endnote w:type="continuationSeparator" w:id="0">
    <w:p w:rsidR="00D56167" w:rsidRDefault="00D56167" w:rsidP="00A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67" w:rsidRDefault="00D56167" w:rsidP="00AF5965">
      <w:pPr>
        <w:spacing w:after="0" w:line="240" w:lineRule="auto"/>
      </w:pPr>
      <w:r w:rsidRPr="00AF5965">
        <w:rPr>
          <w:color w:val="000000"/>
        </w:rPr>
        <w:separator/>
      </w:r>
    </w:p>
  </w:footnote>
  <w:footnote w:type="continuationSeparator" w:id="0">
    <w:p w:rsidR="00D56167" w:rsidRDefault="00D56167" w:rsidP="00AF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BE9"/>
    <w:multiLevelType w:val="multilevel"/>
    <w:tmpl w:val="D7F8D6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90359"/>
    <w:multiLevelType w:val="multilevel"/>
    <w:tmpl w:val="15BC4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0423"/>
    <w:multiLevelType w:val="multilevel"/>
    <w:tmpl w:val="AEEC1C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C0628"/>
    <w:multiLevelType w:val="multilevel"/>
    <w:tmpl w:val="AEBCD2B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5"/>
    <w:rsid w:val="000F793F"/>
    <w:rsid w:val="00103896"/>
    <w:rsid w:val="00427A6E"/>
    <w:rsid w:val="00652F65"/>
    <w:rsid w:val="00653CB4"/>
    <w:rsid w:val="007004C6"/>
    <w:rsid w:val="00736F97"/>
    <w:rsid w:val="00745358"/>
    <w:rsid w:val="00794B81"/>
    <w:rsid w:val="0085236B"/>
    <w:rsid w:val="00A970FB"/>
    <w:rsid w:val="00AF5965"/>
    <w:rsid w:val="00B2336F"/>
    <w:rsid w:val="00B87A9A"/>
    <w:rsid w:val="00BF74AF"/>
    <w:rsid w:val="00CD470C"/>
    <w:rsid w:val="00D044CD"/>
    <w:rsid w:val="00D56167"/>
    <w:rsid w:val="00E85BDA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9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F5965"/>
    <w:pPr>
      <w:ind w:left="720"/>
    </w:pPr>
  </w:style>
  <w:style w:type="character" w:styleId="Hipercze">
    <w:name w:val="Hyperlink"/>
    <w:basedOn w:val="Domylnaczcionkaakapitu"/>
    <w:rsid w:val="00AF5965"/>
    <w:rPr>
      <w:color w:val="0563C1"/>
      <w:u w:val="single"/>
    </w:rPr>
  </w:style>
  <w:style w:type="paragraph" w:styleId="Tekstprzypisukocowego">
    <w:name w:val="endnote text"/>
    <w:basedOn w:val="Normalny"/>
    <w:rsid w:val="00AF5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F5965"/>
    <w:rPr>
      <w:sz w:val="20"/>
      <w:szCs w:val="20"/>
    </w:rPr>
  </w:style>
  <w:style w:type="character" w:styleId="Odwoanieprzypisukocowego">
    <w:name w:val="endnote reference"/>
    <w:basedOn w:val="Domylnaczcionkaakapitu"/>
    <w:rsid w:val="00AF5965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9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F5965"/>
    <w:pPr>
      <w:ind w:left="720"/>
    </w:pPr>
  </w:style>
  <w:style w:type="character" w:styleId="Hipercze">
    <w:name w:val="Hyperlink"/>
    <w:basedOn w:val="Domylnaczcionkaakapitu"/>
    <w:rsid w:val="00AF5965"/>
    <w:rPr>
      <w:color w:val="0563C1"/>
      <w:u w:val="single"/>
    </w:rPr>
  </w:style>
  <w:style w:type="paragraph" w:styleId="Tekstprzypisukocowego">
    <w:name w:val="endnote text"/>
    <w:basedOn w:val="Normalny"/>
    <w:rsid w:val="00AF5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F5965"/>
    <w:rPr>
      <w:sz w:val="20"/>
      <w:szCs w:val="20"/>
    </w:rPr>
  </w:style>
  <w:style w:type="character" w:styleId="Odwoanieprzypisukocowego">
    <w:name w:val="endnote reference"/>
    <w:basedOn w:val="Domylnaczcionkaakapitu"/>
    <w:rsid w:val="00AF596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Młynarczyk</dc:creator>
  <cp:lastModifiedBy>Magdalena Batura</cp:lastModifiedBy>
  <cp:revision>2</cp:revision>
  <cp:lastPrinted>2021-07-27T06:34:00Z</cp:lastPrinted>
  <dcterms:created xsi:type="dcterms:W3CDTF">2021-09-21T11:09:00Z</dcterms:created>
  <dcterms:modified xsi:type="dcterms:W3CDTF">2021-09-21T11:09:00Z</dcterms:modified>
</cp:coreProperties>
</file>